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7A1119" w14:textId="03E65B8C" w:rsidR="00CC4993" w:rsidRPr="00DD6341" w:rsidRDefault="00D93DDA" w:rsidP="00CC4993">
      <w:pPr>
        <w:jc w:val="center"/>
        <w:rPr>
          <w:rFonts w:cstheme="minorHAnsi"/>
          <w:b/>
        </w:rPr>
      </w:pPr>
      <w:r w:rsidRPr="00DD6341">
        <w:rPr>
          <w:rFonts w:cstheme="minorHAnsi"/>
          <w:b/>
        </w:rPr>
        <w:t xml:space="preserve">CZĘŚĆ </w:t>
      </w:r>
      <w:r w:rsidR="00BF388F" w:rsidRPr="00DD6341">
        <w:rPr>
          <w:rFonts w:cstheme="minorHAnsi"/>
          <w:b/>
        </w:rPr>
        <w:t>II</w:t>
      </w:r>
      <w:r w:rsidR="00FD73DF" w:rsidRPr="00DD6341">
        <w:rPr>
          <w:rFonts w:cstheme="minorHAnsi"/>
          <w:b/>
        </w:rPr>
        <w:t>I</w:t>
      </w:r>
      <w:r w:rsidRPr="00DD6341">
        <w:rPr>
          <w:rFonts w:cstheme="minorHAnsi"/>
          <w:b/>
        </w:rPr>
        <w:t xml:space="preserve"> - </w:t>
      </w:r>
      <w:r w:rsidR="00CC4993" w:rsidRPr="00DD6341">
        <w:rPr>
          <w:rFonts w:cstheme="minorHAnsi"/>
          <w:b/>
        </w:rPr>
        <w:t>Wzór i specyfikacja koszy</w:t>
      </w:r>
    </w:p>
    <w:p w14:paraId="020CE1F2" w14:textId="32499979" w:rsidR="00BF388F" w:rsidRPr="00DD6341" w:rsidRDefault="00DD6341" w:rsidP="00667C7C">
      <w:pPr>
        <w:tabs>
          <w:tab w:val="right" w:pos="9072"/>
        </w:tabs>
        <w:rPr>
          <w:rFonts w:cstheme="minorHAnsi"/>
          <w:b/>
        </w:rPr>
      </w:pPr>
      <w:r w:rsidRPr="00DD6341">
        <w:rPr>
          <w:rFonts w:cstheme="minorHAnsi"/>
          <w:b/>
        </w:rPr>
        <w:t>WZÓR KOSZA NR 5</w:t>
      </w:r>
      <w:r w:rsidR="00667C7C">
        <w:rPr>
          <w:rFonts w:cstheme="minorHAnsi"/>
          <w:b/>
        </w:rPr>
        <w:tab/>
      </w:r>
    </w:p>
    <w:p w14:paraId="4344A854" w14:textId="68E16EE0" w:rsidR="00BF388F" w:rsidRPr="00DD6341" w:rsidRDefault="00BF388F" w:rsidP="00BF388F">
      <w:pPr>
        <w:spacing w:after="0" w:line="240" w:lineRule="auto"/>
        <w:rPr>
          <w:rFonts w:cstheme="minorHAnsi"/>
        </w:rPr>
      </w:pPr>
      <w:r w:rsidRPr="00DD6341">
        <w:rPr>
          <w:rFonts w:cstheme="minorHAnsi"/>
        </w:rPr>
        <w:t>Kosz w kształcie walca zdobionego pionowymi prętami, daszek gładki bez ozdobników, wkład wyjmowany zabezpieczony przed kradzieżą, całość (zarówno konstrukcja kosza jak i zewnętrzna powierzchnia wkładu) lakierowana.</w:t>
      </w:r>
    </w:p>
    <w:p w14:paraId="3BFA7DD2" w14:textId="77777777" w:rsidR="00BF388F" w:rsidRPr="00DD6341" w:rsidRDefault="00BF388F" w:rsidP="00BF388F">
      <w:pPr>
        <w:spacing w:after="0" w:line="240" w:lineRule="auto"/>
        <w:rPr>
          <w:rFonts w:cstheme="minorHAnsi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4"/>
        <w:gridCol w:w="4209"/>
        <w:gridCol w:w="2729"/>
      </w:tblGrid>
      <w:tr w:rsidR="00DD6341" w:rsidRPr="00DD6341" w14:paraId="34D0A94A" w14:textId="77777777" w:rsidTr="00DD6341">
        <w:tc>
          <w:tcPr>
            <w:tcW w:w="2124" w:type="dxa"/>
          </w:tcPr>
          <w:p w14:paraId="02DC0831" w14:textId="77777777" w:rsidR="00DD6341" w:rsidRDefault="00DD6341" w:rsidP="006A5B1B">
            <w:pPr>
              <w:rPr>
                <w:rFonts w:cstheme="minorHAnsi"/>
                <w:b/>
              </w:rPr>
            </w:pPr>
            <w:r w:rsidRPr="00DD6341">
              <w:rPr>
                <w:rFonts w:cstheme="minorHAnsi"/>
                <w:b/>
              </w:rPr>
              <w:t>WZÓR KOSZA NR 5</w:t>
            </w:r>
          </w:p>
          <w:p w14:paraId="22B0A2F0" w14:textId="039F374F" w:rsidR="00DD6341" w:rsidRPr="00DD6341" w:rsidRDefault="00DD6341" w:rsidP="006A5B1B">
            <w:pPr>
              <w:rPr>
                <w:rFonts w:cstheme="minorHAnsi"/>
                <w:b/>
                <w:bCs/>
              </w:rPr>
            </w:pPr>
          </w:p>
        </w:tc>
        <w:tc>
          <w:tcPr>
            <w:tcW w:w="4209" w:type="dxa"/>
          </w:tcPr>
          <w:p w14:paraId="6D67882F" w14:textId="77777777" w:rsidR="00DD6341" w:rsidRPr="00DD6341" w:rsidRDefault="00DD6341" w:rsidP="006A5B1B">
            <w:pPr>
              <w:rPr>
                <w:rFonts w:cstheme="minorHAnsi"/>
              </w:rPr>
            </w:pPr>
          </w:p>
        </w:tc>
        <w:tc>
          <w:tcPr>
            <w:tcW w:w="2729" w:type="dxa"/>
          </w:tcPr>
          <w:p w14:paraId="37E0595A" w14:textId="33D60567" w:rsidR="00DD6341" w:rsidRPr="00DD6341" w:rsidRDefault="00DD6341" w:rsidP="00DD6341">
            <w:pPr>
              <w:jc w:val="center"/>
              <w:rPr>
                <w:rFonts w:cstheme="minorHAnsi"/>
              </w:rPr>
            </w:pPr>
            <w:r w:rsidRPr="00C339C5">
              <w:rPr>
                <w:rFonts w:cstheme="minorHAnsi"/>
                <w:bCs/>
              </w:rPr>
              <w:t>Rysunek</w:t>
            </w:r>
            <w:r>
              <w:rPr>
                <w:rFonts w:cstheme="minorHAnsi"/>
                <w:bCs/>
              </w:rPr>
              <w:t xml:space="preserve"> / zdjęcie</w:t>
            </w:r>
            <w:r w:rsidRPr="00C339C5">
              <w:rPr>
                <w:rFonts w:cstheme="minorHAnsi"/>
                <w:bCs/>
              </w:rPr>
              <w:t xml:space="preserve"> poglądow</w:t>
            </w:r>
            <w:r>
              <w:rPr>
                <w:rFonts w:cstheme="minorHAnsi"/>
                <w:bCs/>
              </w:rPr>
              <w:t>e</w:t>
            </w:r>
          </w:p>
        </w:tc>
      </w:tr>
      <w:tr w:rsidR="00DD6341" w:rsidRPr="00DD6341" w14:paraId="1AFA9351" w14:textId="162C88FB" w:rsidTr="00DD6341">
        <w:tc>
          <w:tcPr>
            <w:tcW w:w="2124" w:type="dxa"/>
          </w:tcPr>
          <w:p w14:paraId="13B9B549" w14:textId="77777777" w:rsidR="00DD6341" w:rsidRPr="00DD6341" w:rsidRDefault="00DD6341" w:rsidP="006A5B1B">
            <w:pPr>
              <w:rPr>
                <w:rFonts w:cstheme="minorHAnsi"/>
                <w:b/>
                <w:bCs/>
              </w:rPr>
            </w:pPr>
            <w:r w:rsidRPr="00DD6341">
              <w:rPr>
                <w:rFonts w:cstheme="minorHAnsi"/>
                <w:b/>
                <w:bCs/>
              </w:rPr>
              <w:t>Wysokość montażowa</w:t>
            </w:r>
          </w:p>
        </w:tc>
        <w:tc>
          <w:tcPr>
            <w:tcW w:w="4209" w:type="dxa"/>
          </w:tcPr>
          <w:p w14:paraId="1B36FB4F" w14:textId="77777777" w:rsidR="00DD6341" w:rsidRPr="00DD6341" w:rsidRDefault="00DD6341" w:rsidP="006A5B1B">
            <w:pPr>
              <w:rPr>
                <w:rFonts w:cstheme="minorHAnsi"/>
              </w:rPr>
            </w:pPr>
            <w:r w:rsidRPr="00DD6341">
              <w:rPr>
                <w:rFonts w:cstheme="minorHAnsi"/>
              </w:rPr>
              <w:t>min. 80 cm</w:t>
            </w:r>
          </w:p>
          <w:p w14:paraId="566C7CBF" w14:textId="77777777" w:rsidR="00DD6341" w:rsidRPr="00DD6341" w:rsidRDefault="00DD6341" w:rsidP="006A5B1B">
            <w:pPr>
              <w:rPr>
                <w:rFonts w:cstheme="minorHAnsi"/>
              </w:rPr>
            </w:pPr>
          </w:p>
        </w:tc>
        <w:tc>
          <w:tcPr>
            <w:tcW w:w="2729" w:type="dxa"/>
            <w:vMerge w:val="restart"/>
          </w:tcPr>
          <w:p w14:paraId="7386FB4C" w14:textId="77777777" w:rsidR="00DD6341" w:rsidRDefault="00DD6341" w:rsidP="006A5B1B">
            <w:pPr>
              <w:rPr>
                <w:rFonts w:cstheme="minorHAnsi"/>
              </w:rPr>
            </w:pPr>
          </w:p>
          <w:p w14:paraId="2FAB6DDA" w14:textId="77777777" w:rsidR="00DD6341" w:rsidRDefault="00DD6341" w:rsidP="006A5B1B">
            <w:pPr>
              <w:rPr>
                <w:rFonts w:cstheme="minorHAnsi"/>
              </w:rPr>
            </w:pPr>
          </w:p>
          <w:p w14:paraId="41737759" w14:textId="77777777" w:rsidR="00DD6341" w:rsidRDefault="00DD6341" w:rsidP="00DD6341">
            <w:pPr>
              <w:jc w:val="center"/>
              <w:rPr>
                <w:rFonts w:cstheme="minorHAnsi"/>
              </w:rPr>
            </w:pPr>
            <w:r w:rsidRPr="00DD6341">
              <w:rPr>
                <w:rFonts w:cstheme="minorHAnsi"/>
                <w:noProof/>
              </w:rPr>
              <w:drawing>
                <wp:inline distT="0" distB="0" distL="0" distR="0" wp14:anchorId="7A990F4B" wp14:editId="2FFBFA42">
                  <wp:extent cx="1202055" cy="2700405"/>
                  <wp:effectExtent l="0" t="0" r="0" b="508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1253" r="34350"/>
                          <a:stretch/>
                        </pic:blipFill>
                        <pic:spPr bwMode="auto">
                          <a:xfrm>
                            <a:off x="0" y="0"/>
                            <a:ext cx="1206351" cy="27100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458FD223" w14:textId="05B66D0C" w:rsidR="00DD6341" w:rsidRPr="00DD6341" w:rsidRDefault="00DD6341" w:rsidP="00DD6341">
            <w:pPr>
              <w:jc w:val="center"/>
              <w:rPr>
                <w:rFonts w:cstheme="minorHAnsi"/>
              </w:rPr>
            </w:pPr>
            <w:r w:rsidRPr="00DD6341">
              <w:rPr>
                <w:rFonts w:cstheme="minorHAnsi"/>
              </w:rPr>
              <w:t>przykładowy wzór</w:t>
            </w:r>
          </w:p>
        </w:tc>
      </w:tr>
      <w:tr w:rsidR="00DD6341" w:rsidRPr="00DD6341" w14:paraId="08000BDB" w14:textId="397D5119" w:rsidTr="00DD6341">
        <w:tc>
          <w:tcPr>
            <w:tcW w:w="2124" w:type="dxa"/>
          </w:tcPr>
          <w:p w14:paraId="19F23B6E" w14:textId="77777777" w:rsidR="00DD6341" w:rsidRPr="00DD6341" w:rsidRDefault="00DD6341" w:rsidP="006A5B1B">
            <w:pPr>
              <w:rPr>
                <w:rFonts w:cstheme="minorHAnsi"/>
                <w:b/>
                <w:bCs/>
              </w:rPr>
            </w:pPr>
            <w:r w:rsidRPr="00DD6341">
              <w:rPr>
                <w:rFonts w:cstheme="minorHAnsi"/>
                <w:b/>
                <w:bCs/>
              </w:rPr>
              <w:t xml:space="preserve">Pojemność </w:t>
            </w:r>
          </w:p>
        </w:tc>
        <w:tc>
          <w:tcPr>
            <w:tcW w:w="4209" w:type="dxa"/>
          </w:tcPr>
          <w:p w14:paraId="53CE0FAE" w14:textId="385117D8" w:rsidR="00DD6341" w:rsidRPr="00DD6341" w:rsidRDefault="00DD6341" w:rsidP="006A5B1B">
            <w:pPr>
              <w:rPr>
                <w:rFonts w:cstheme="minorHAnsi"/>
              </w:rPr>
            </w:pPr>
            <w:r w:rsidRPr="00DD6341">
              <w:rPr>
                <w:rFonts w:cstheme="minorHAnsi"/>
              </w:rPr>
              <w:t xml:space="preserve">min. </w:t>
            </w:r>
            <w:r w:rsidRPr="00DD6341">
              <w:rPr>
                <w:rFonts w:cstheme="minorHAnsi"/>
                <w:b/>
                <w:bCs/>
              </w:rPr>
              <w:t>65 litrów</w:t>
            </w:r>
          </w:p>
          <w:p w14:paraId="7CDEBCDB" w14:textId="77777777" w:rsidR="00DD6341" w:rsidRPr="00DD6341" w:rsidRDefault="00DD6341" w:rsidP="006A5B1B">
            <w:pPr>
              <w:rPr>
                <w:rFonts w:cstheme="minorHAnsi"/>
              </w:rPr>
            </w:pPr>
          </w:p>
        </w:tc>
        <w:tc>
          <w:tcPr>
            <w:tcW w:w="2729" w:type="dxa"/>
            <w:vMerge/>
          </w:tcPr>
          <w:p w14:paraId="179CF165" w14:textId="77777777" w:rsidR="00DD6341" w:rsidRPr="00DD6341" w:rsidRDefault="00DD6341" w:rsidP="006A5B1B">
            <w:pPr>
              <w:rPr>
                <w:rFonts w:cstheme="minorHAnsi"/>
              </w:rPr>
            </w:pPr>
          </w:p>
        </w:tc>
      </w:tr>
      <w:tr w:rsidR="00DD6341" w:rsidRPr="00DD6341" w14:paraId="2CE847F3" w14:textId="7AE563D7" w:rsidTr="00DD6341">
        <w:tc>
          <w:tcPr>
            <w:tcW w:w="2124" w:type="dxa"/>
          </w:tcPr>
          <w:p w14:paraId="04D3926D" w14:textId="77777777" w:rsidR="00DD6341" w:rsidRPr="00DD6341" w:rsidRDefault="00DD6341" w:rsidP="006A5B1B">
            <w:pPr>
              <w:rPr>
                <w:rFonts w:cstheme="minorHAnsi"/>
                <w:b/>
                <w:bCs/>
              </w:rPr>
            </w:pPr>
            <w:r w:rsidRPr="00DD6341">
              <w:rPr>
                <w:rFonts w:cstheme="minorHAnsi"/>
                <w:b/>
                <w:bCs/>
              </w:rPr>
              <w:t xml:space="preserve">Wymiary pojemnika </w:t>
            </w:r>
          </w:p>
        </w:tc>
        <w:tc>
          <w:tcPr>
            <w:tcW w:w="4209" w:type="dxa"/>
          </w:tcPr>
          <w:p w14:paraId="5FC1B2EF" w14:textId="77777777" w:rsidR="00DD6341" w:rsidRPr="00DD6341" w:rsidRDefault="00DD6341" w:rsidP="006A5B1B">
            <w:pPr>
              <w:rPr>
                <w:rFonts w:cstheme="minorHAnsi"/>
              </w:rPr>
            </w:pPr>
            <w:r w:rsidRPr="00DD6341">
              <w:rPr>
                <w:rFonts w:cstheme="minorHAnsi"/>
              </w:rPr>
              <w:t xml:space="preserve">śred. min. 40 cm </w:t>
            </w:r>
          </w:p>
          <w:p w14:paraId="43A5061C" w14:textId="77777777" w:rsidR="00DD6341" w:rsidRPr="00DD6341" w:rsidRDefault="00DD6341" w:rsidP="006A5B1B">
            <w:pPr>
              <w:rPr>
                <w:rFonts w:cstheme="minorHAnsi"/>
              </w:rPr>
            </w:pPr>
          </w:p>
        </w:tc>
        <w:tc>
          <w:tcPr>
            <w:tcW w:w="2729" w:type="dxa"/>
            <w:vMerge/>
          </w:tcPr>
          <w:p w14:paraId="4D341921" w14:textId="77777777" w:rsidR="00DD6341" w:rsidRPr="00DD6341" w:rsidRDefault="00DD6341" w:rsidP="006A5B1B">
            <w:pPr>
              <w:rPr>
                <w:rFonts w:cstheme="minorHAnsi"/>
              </w:rPr>
            </w:pPr>
          </w:p>
        </w:tc>
      </w:tr>
      <w:tr w:rsidR="00DD6341" w:rsidRPr="00DD6341" w14:paraId="7DF3FB5F" w14:textId="62B4E1BA" w:rsidTr="00DD6341">
        <w:tc>
          <w:tcPr>
            <w:tcW w:w="2124" w:type="dxa"/>
          </w:tcPr>
          <w:p w14:paraId="661CFEB4" w14:textId="77777777" w:rsidR="00DD6341" w:rsidRPr="00DD6341" w:rsidRDefault="00DD6341" w:rsidP="006A5B1B">
            <w:pPr>
              <w:rPr>
                <w:rFonts w:cstheme="minorHAnsi"/>
                <w:b/>
                <w:bCs/>
              </w:rPr>
            </w:pPr>
            <w:r w:rsidRPr="00DD6341">
              <w:rPr>
                <w:rFonts w:cstheme="minorHAnsi"/>
                <w:b/>
                <w:bCs/>
              </w:rPr>
              <w:t xml:space="preserve">Kolor </w:t>
            </w:r>
          </w:p>
        </w:tc>
        <w:tc>
          <w:tcPr>
            <w:tcW w:w="4209" w:type="dxa"/>
          </w:tcPr>
          <w:p w14:paraId="355A8F3A" w14:textId="77777777" w:rsidR="00DD6341" w:rsidRPr="00DD6341" w:rsidRDefault="00DD6341" w:rsidP="006A5B1B">
            <w:pPr>
              <w:rPr>
                <w:rFonts w:cstheme="minorHAnsi"/>
              </w:rPr>
            </w:pPr>
            <w:r w:rsidRPr="00DD6341">
              <w:rPr>
                <w:rFonts w:cstheme="minorHAnsi"/>
              </w:rPr>
              <w:t xml:space="preserve">RAL 7016 </w:t>
            </w:r>
          </w:p>
          <w:p w14:paraId="01643FE6" w14:textId="77777777" w:rsidR="00DD6341" w:rsidRPr="00DD6341" w:rsidRDefault="00DD6341" w:rsidP="006A5B1B">
            <w:pPr>
              <w:rPr>
                <w:rFonts w:cstheme="minorHAnsi"/>
              </w:rPr>
            </w:pPr>
          </w:p>
        </w:tc>
        <w:tc>
          <w:tcPr>
            <w:tcW w:w="2729" w:type="dxa"/>
            <w:vMerge/>
          </w:tcPr>
          <w:p w14:paraId="50447523" w14:textId="77777777" w:rsidR="00DD6341" w:rsidRPr="00DD6341" w:rsidRDefault="00DD6341" w:rsidP="006A5B1B">
            <w:pPr>
              <w:rPr>
                <w:rFonts w:cstheme="minorHAnsi"/>
              </w:rPr>
            </w:pPr>
          </w:p>
        </w:tc>
      </w:tr>
      <w:tr w:rsidR="00DD6341" w:rsidRPr="00DD6341" w14:paraId="34034B39" w14:textId="6D4E8E03" w:rsidTr="00DD6341">
        <w:tc>
          <w:tcPr>
            <w:tcW w:w="2124" w:type="dxa"/>
          </w:tcPr>
          <w:p w14:paraId="13FF5AC9" w14:textId="77777777" w:rsidR="00DD6341" w:rsidRPr="00DD6341" w:rsidRDefault="00DD6341" w:rsidP="006A5B1B">
            <w:pPr>
              <w:rPr>
                <w:rFonts w:cstheme="minorHAnsi"/>
                <w:b/>
                <w:bCs/>
              </w:rPr>
            </w:pPr>
            <w:r w:rsidRPr="00DD6341">
              <w:rPr>
                <w:rFonts w:cstheme="minorHAnsi"/>
                <w:b/>
                <w:bCs/>
              </w:rPr>
              <w:t>Materiał</w:t>
            </w:r>
          </w:p>
        </w:tc>
        <w:tc>
          <w:tcPr>
            <w:tcW w:w="4209" w:type="dxa"/>
          </w:tcPr>
          <w:p w14:paraId="168DB56A" w14:textId="77777777" w:rsidR="00DD6341" w:rsidRPr="00DD6341" w:rsidRDefault="00DD6341" w:rsidP="006A5B1B">
            <w:pPr>
              <w:rPr>
                <w:rFonts w:cstheme="minorHAnsi"/>
              </w:rPr>
            </w:pPr>
            <w:r w:rsidRPr="00DD6341">
              <w:rPr>
                <w:rFonts w:cstheme="minorHAnsi"/>
              </w:rPr>
              <w:t>stal czarna cynkowana galwanicznie i malowane proszkowo</w:t>
            </w:r>
          </w:p>
          <w:p w14:paraId="464A85FE" w14:textId="77777777" w:rsidR="00DD6341" w:rsidRPr="00DD6341" w:rsidRDefault="00DD6341" w:rsidP="006A5B1B">
            <w:pPr>
              <w:rPr>
                <w:rFonts w:cstheme="minorHAnsi"/>
              </w:rPr>
            </w:pPr>
          </w:p>
        </w:tc>
        <w:tc>
          <w:tcPr>
            <w:tcW w:w="2729" w:type="dxa"/>
            <w:vMerge/>
          </w:tcPr>
          <w:p w14:paraId="79AB022C" w14:textId="77777777" w:rsidR="00DD6341" w:rsidRPr="00DD6341" w:rsidRDefault="00DD6341" w:rsidP="006A5B1B">
            <w:pPr>
              <w:rPr>
                <w:rFonts w:cstheme="minorHAnsi"/>
              </w:rPr>
            </w:pPr>
          </w:p>
        </w:tc>
      </w:tr>
      <w:tr w:rsidR="00DD6341" w:rsidRPr="00DD6341" w14:paraId="3A6A66C3" w14:textId="307F4035" w:rsidTr="00DD6341">
        <w:tc>
          <w:tcPr>
            <w:tcW w:w="2124" w:type="dxa"/>
          </w:tcPr>
          <w:p w14:paraId="7D699D66" w14:textId="77777777" w:rsidR="00DD6341" w:rsidRPr="00DD6341" w:rsidRDefault="00DD6341" w:rsidP="006A5B1B">
            <w:pPr>
              <w:rPr>
                <w:rFonts w:cstheme="minorHAnsi"/>
                <w:b/>
                <w:bCs/>
              </w:rPr>
            </w:pPr>
            <w:r w:rsidRPr="00DD6341">
              <w:rPr>
                <w:rFonts w:cstheme="minorHAnsi"/>
                <w:b/>
                <w:bCs/>
              </w:rPr>
              <w:t>Sposób montażu</w:t>
            </w:r>
          </w:p>
        </w:tc>
        <w:tc>
          <w:tcPr>
            <w:tcW w:w="4209" w:type="dxa"/>
          </w:tcPr>
          <w:p w14:paraId="7C5D6C0A" w14:textId="16871EF9" w:rsidR="00DD6341" w:rsidRPr="00DD6341" w:rsidRDefault="00DD6341" w:rsidP="00DD6341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</w:rPr>
            </w:pPr>
            <w:r w:rsidRPr="00DD6341">
              <w:rPr>
                <w:rFonts w:asciiTheme="minorHAnsi" w:hAnsiTheme="minorHAnsi" w:cstheme="minorHAnsi"/>
                <w:sz w:val="22"/>
              </w:rPr>
              <w:t xml:space="preserve">Kotwienie kosza kotwami chemoutwardzalnymi - </w:t>
            </w:r>
            <w:r>
              <w:rPr>
                <w:rFonts w:asciiTheme="minorHAnsi" w:hAnsiTheme="minorHAnsi" w:cstheme="minorHAnsi"/>
                <w:sz w:val="22"/>
              </w:rPr>
              <w:br/>
            </w:r>
            <w:r w:rsidRPr="00DD6341">
              <w:rPr>
                <w:rFonts w:asciiTheme="minorHAnsi" w:hAnsiTheme="minorHAnsi" w:cstheme="minorHAnsi"/>
                <w:sz w:val="22"/>
              </w:rPr>
              <w:t xml:space="preserve">w sposób zapewniający stabilność i brak możliwości wyrwania kosza z podłoża. </w:t>
            </w:r>
          </w:p>
          <w:p w14:paraId="72B74AD7" w14:textId="61A11988" w:rsidR="00DD6341" w:rsidRPr="00DD6341" w:rsidRDefault="00DD6341" w:rsidP="00DD6341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</w:rPr>
            </w:pPr>
            <w:r w:rsidRPr="00DD6341">
              <w:rPr>
                <w:rFonts w:asciiTheme="minorHAnsi" w:hAnsiTheme="minorHAnsi" w:cstheme="minorHAnsi"/>
                <w:sz w:val="22"/>
              </w:rPr>
              <w:t xml:space="preserve">Przed rozpoczęciem montażu należy jego sposób wraz z propozycją zastosowanych materiałów uzgodnić </w:t>
            </w:r>
            <w:r w:rsidRPr="00DD6341">
              <w:rPr>
                <w:rFonts w:asciiTheme="minorHAnsi" w:hAnsiTheme="minorHAnsi" w:cstheme="minorHAnsi"/>
                <w:sz w:val="22"/>
              </w:rPr>
              <w:br/>
              <w:t>z Zamawiającym.</w:t>
            </w:r>
          </w:p>
          <w:p w14:paraId="4B2D3157" w14:textId="77777777" w:rsidR="00DD6341" w:rsidRPr="00DD6341" w:rsidRDefault="00DD6341" w:rsidP="006A5B1B">
            <w:pPr>
              <w:rPr>
                <w:rFonts w:cstheme="minorHAnsi"/>
              </w:rPr>
            </w:pPr>
          </w:p>
          <w:p w14:paraId="57C84E23" w14:textId="718B2A81" w:rsidR="00DD6341" w:rsidRPr="00DD6341" w:rsidRDefault="00DD6341" w:rsidP="00DD6341">
            <w:pPr>
              <w:pStyle w:val="Akapitzlist"/>
              <w:numPr>
                <w:ilvl w:val="0"/>
                <w:numId w:val="2"/>
              </w:numPr>
              <w:spacing w:after="240" w:line="300" w:lineRule="auto"/>
              <w:rPr>
                <w:rFonts w:asciiTheme="minorHAnsi" w:hAnsiTheme="minorHAnsi" w:cstheme="minorHAnsi"/>
                <w:sz w:val="22"/>
              </w:rPr>
            </w:pPr>
            <w:r w:rsidRPr="00DD6341">
              <w:rPr>
                <w:rFonts w:asciiTheme="minorHAnsi" w:hAnsiTheme="minorHAnsi" w:cstheme="minorHAnsi"/>
                <w:sz w:val="22"/>
              </w:rPr>
              <w:t xml:space="preserve">Podczas montażu należy przestrzegać warunków wykonania umowy określonych w </w:t>
            </w:r>
            <w:bookmarkStart w:id="0" w:name="_Hlk107840355"/>
            <w:r w:rsidRPr="00DD6341">
              <w:rPr>
                <w:rFonts w:asciiTheme="minorHAnsi" w:hAnsiTheme="minorHAnsi" w:cstheme="minorHAnsi"/>
                <w:sz w:val="22"/>
              </w:rPr>
              <w:t xml:space="preserve">§ 2 </w:t>
            </w:r>
            <w:bookmarkEnd w:id="0"/>
            <w:r w:rsidRPr="00DD6341">
              <w:rPr>
                <w:rFonts w:asciiTheme="minorHAnsi" w:hAnsiTheme="minorHAnsi" w:cstheme="minorHAnsi"/>
                <w:sz w:val="22"/>
              </w:rPr>
              <w:t xml:space="preserve">oraz terminów </w:t>
            </w:r>
            <w:r>
              <w:rPr>
                <w:rFonts w:asciiTheme="minorHAnsi" w:hAnsiTheme="minorHAnsi" w:cstheme="minorHAnsi"/>
                <w:sz w:val="22"/>
              </w:rPr>
              <w:br/>
            </w:r>
            <w:r w:rsidRPr="00DD6341">
              <w:rPr>
                <w:rFonts w:asciiTheme="minorHAnsi" w:hAnsiTheme="minorHAnsi" w:cstheme="minorHAnsi"/>
                <w:sz w:val="22"/>
              </w:rPr>
              <w:t>w harmonogramie stanowiącym załącznik nr 5 do umowy.</w:t>
            </w:r>
          </w:p>
        </w:tc>
        <w:tc>
          <w:tcPr>
            <w:tcW w:w="2729" w:type="dxa"/>
            <w:vMerge/>
          </w:tcPr>
          <w:p w14:paraId="1CCEEC3A" w14:textId="77777777" w:rsidR="00DD6341" w:rsidRPr="00DD6341" w:rsidRDefault="00DD6341" w:rsidP="00DD6341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</w:rPr>
            </w:pPr>
          </w:p>
        </w:tc>
      </w:tr>
    </w:tbl>
    <w:p w14:paraId="6A32A157" w14:textId="77777777" w:rsidR="00BF388F" w:rsidRPr="00DD6341" w:rsidRDefault="00BF388F" w:rsidP="00DD6341">
      <w:pPr>
        <w:rPr>
          <w:rFonts w:cstheme="minorHAnsi"/>
          <w:b/>
        </w:rPr>
      </w:pPr>
    </w:p>
    <w:sectPr w:rsidR="00BF388F" w:rsidRPr="00DD634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874FF9" w14:textId="77777777" w:rsidR="004B3C68" w:rsidRDefault="004B3C68" w:rsidP="004B3C68">
      <w:pPr>
        <w:spacing w:after="0" w:line="240" w:lineRule="auto"/>
      </w:pPr>
      <w:r>
        <w:separator/>
      </w:r>
    </w:p>
  </w:endnote>
  <w:endnote w:type="continuationSeparator" w:id="0">
    <w:p w14:paraId="251DF63C" w14:textId="77777777" w:rsidR="004B3C68" w:rsidRDefault="004B3C68" w:rsidP="004B3C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8EB2C6" w14:textId="77777777" w:rsidR="001677BF" w:rsidRDefault="001677B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6D05A7" w14:textId="77777777" w:rsidR="001677BF" w:rsidRDefault="001677B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02DC1B" w14:textId="77777777" w:rsidR="001677BF" w:rsidRDefault="001677B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C45DD4" w14:textId="77777777" w:rsidR="004B3C68" w:rsidRDefault="004B3C68" w:rsidP="004B3C68">
      <w:pPr>
        <w:spacing w:after="0" w:line="240" w:lineRule="auto"/>
      </w:pPr>
      <w:r>
        <w:separator/>
      </w:r>
    </w:p>
  </w:footnote>
  <w:footnote w:type="continuationSeparator" w:id="0">
    <w:p w14:paraId="683E5FA1" w14:textId="77777777" w:rsidR="004B3C68" w:rsidRDefault="004B3C68" w:rsidP="004B3C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1D7262" w14:textId="77777777" w:rsidR="001677BF" w:rsidRDefault="001677B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45D942" w14:textId="29AB10A6" w:rsidR="001677BF" w:rsidRDefault="001677BF" w:rsidP="00DD1D0C">
    <w:pPr>
      <w:pStyle w:val="Nagwek"/>
      <w:jc w:val="right"/>
      <w:rPr>
        <w:b/>
        <w:bCs/>
        <w:sz w:val="18"/>
        <w:szCs w:val="18"/>
      </w:rPr>
    </w:pPr>
    <w:r>
      <w:rPr>
        <w:b/>
        <w:bCs/>
        <w:sz w:val="18"/>
        <w:szCs w:val="18"/>
      </w:rPr>
      <w:t>Załącznik nr 2C do SWZ</w:t>
    </w:r>
  </w:p>
  <w:p w14:paraId="034341F6" w14:textId="00D2BF27" w:rsidR="001677BF" w:rsidRDefault="001677BF" w:rsidP="00DD1D0C">
    <w:pPr>
      <w:pStyle w:val="Nagwek"/>
      <w:jc w:val="right"/>
      <w:rPr>
        <w:b/>
        <w:bCs/>
        <w:sz w:val="18"/>
        <w:szCs w:val="18"/>
      </w:rPr>
    </w:pPr>
    <w:r>
      <w:rPr>
        <w:b/>
        <w:bCs/>
        <w:sz w:val="18"/>
        <w:szCs w:val="18"/>
      </w:rPr>
      <w:t>Nr sprawy 108/TP/2024</w:t>
    </w:r>
  </w:p>
  <w:p w14:paraId="5D464D3D" w14:textId="37120B3C" w:rsidR="00602226" w:rsidRDefault="004B3C68" w:rsidP="00DD1D0C">
    <w:pPr>
      <w:pStyle w:val="Nagwek"/>
      <w:jc w:val="right"/>
      <w:rPr>
        <w:b/>
        <w:bCs/>
        <w:sz w:val="18"/>
        <w:szCs w:val="18"/>
      </w:rPr>
    </w:pPr>
    <w:r w:rsidRPr="0090770E">
      <w:rPr>
        <w:b/>
        <w:bCs/>
        <w:sz w:val="18"/>
        <w:szCs w:val="18"/>
      </w:rPr>
      <w:t xml:space="preserve">Załącznik nr 2 do </w:t>
    </w:r>
    <w:r w:rsidR="007C3566">
      <w:rPr>
        <w:b/>
        <w:bCs/>
        <w:sz w:val="18"/>
        <w:szCs w:val="18"/>
      </w:rPr>
      <w:t>umowy</w:t>
    </w:r>
  </w:p>
  <w:p w14:paraId="5C5E2689" w14:textId="77777777" w:rsidR="008F6A26" w:rsidRDefault="008F6A26" w:rsidP="00DD1D0C">
    <w:pPr>
      <w:pStyle w:val="Nagwek"/>
      <w:jc w:val="right"/>
      <w:rPr>
        <w:b/>
        <w:bCs/>
        <w:sz w:val="18"/>
        <w:szCs w:val="18"/>
      </w:rPr>
    </w:pPr>
  </w:p>
  <w:p w14:paraId="55B7FDE1" w14:textId="6828B839" w:rsidR="008F6A26" w:rsidRPr="008F6A26" w:rsidRDefault="008F6A26" w:rsidP="00DD1D0C">
    <w:pPr>
      <w:pStyle w:val="Nagwek"/>
      <w:jc w:val="right"/>
      <w:rPr>
        <w:b/>
        <w:bCs/>
        <w:color w:val="A6A6A6" w:themeColor="background1" w:themeShade="A6"/>
        <w:sz w:val="18"/>
        <w:szCs w:val="18"/>
      </w:rPr>
    </w:pPr>
    <w:r w:rsidRPr="008F6A26">
      <w:rPr>
        <w:b/>
        <w:bCs/>
        <w:color w:val="A6A6A6" w:themeColor="background1" w:themeShade="A6"/>
        <w:sz w:val="18"/>
        <w:szCs w:val="18"/>
      </w:rPr>
      <w:t>Część III zamówienia</w:t>
    </w:r>
    <w:r>
      <w:rPr>
        <w:b/>
        <w:bCs/>
        <w:color w:val="A6A6A6" w:themeColor="background1" w:themeShade="A6"/>
        <w:sz w:val="18"/>
        <w:szCs w:val="18"/>
      </w:rPr>
      <w:t xml:space="preserve"> </w:t>
    </w:r>
  </w:p>
  <w:p w14:paraId="4B4A5221" w14:textId="77777777" w:rsidR="009242FC" w:rsidRPr="0090770E" w:rsidRDefault="009242FC" w:rsidP="00DD1D0C">
    <w:pPr>
      <w:pStyle w:val="Nagwek"/>
      <w:jc w:val="right"/>
      <w:rPr>
        <w:b/>
        <w:bCs/>
        <w:sz w:val="18"/>
        <w:szCs w:val="18"/>
      </w:rPr>
    </w:pPr>
  </w:p>
  <w:p w14:paraId="53FB877D" w14:textId="460A009E" w:rsidR="004B3C68" w:rsidRDefault="004B3C68" w:rsidP="00DD1D0C">
    <w:pPr>
      <w:pStyle w:val="Nagwek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CDA789" w14:textId="77777777" w:rsidR="001677BF" w:rsidRDefault="001677B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C32E9E"/>
    <w:multiLevelType w:val="hybridMultilevel"/>
    <w:tmpl w:val="629428F6"/>
    <w:name w:val="WW8Num14"/>
    <w:lvl w:ilvl="0" w:tplc="741845A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9A1E05"/>
    <w:multiLevelType w:val="hybridMultilevel"/>
    <w:tmpl w:val="A6CA23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8318942">
    <w:abstractNumId w:val="0"/>
  </w:num>
  <w:num w:numId="2" w16cid:durableId="11543014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4575"/>
    <w:rsid w:val="000219D2"/>
    <w:rsid w:val="000475AB"/>
    <w:rsid w:val="000711A6"/>
    <w:rsid w:val="000D5563"/>
    <w:rsid w:val="000E21C1"/>
    <w:rsid w:val="000F17C9"/>
    <w:rsid w:val="00107A4E"/>
    <w:rsid w:val="001252DE"/>
    <w:rsid w:val="001677BF"/>
    <w:rsid w:val="001B4575"/>
    <w:rsid w:val="001F3440"/>
    <w:rsid w:val="002144E6"/>
    <w:rsid w:val="002354F2"/>
    <w:rsid w:val="00245097"/>
    <w:rsid w:val="00284A14"/>
    <w:rsid w:val="00295680"/>
    <w:rsid w:val="002A5672"/>
    <w:rsid w:val="002D5729"/>
    <w:rsid w:val="002E3B5D"/>
    <w:rsid w:val="002E67AA"/>
    <w:rsid w:val="002F2BFD"/>
    <w:rsid w:val="00353FD8"/>
    <w:rsid w:val="00392DB7"/>
    <w:rsid w:val="003B07D3"/>
    <w:rsid w:val="003C0381"/>
    <w:rsid w:val="003E7884"/>
    <w:rsid w:val="00460C2F"/>
    <w:rsid w:val="0049299B"/>
    <w:rsid w:val="004B3C68"/>
    <w:rsid w:val="00507055"/>
    <w:rsid w:val="0053692F"/>
    <w:rsid w:val="0056655C"/>
    <w:rsid w:val="00593748"/>
    <w:rsid w:val="00602226"/>
    <w:rsid w:val="006104D3"/>
    <w:rsid w:val="006126B9"/>
    <w:rsid w:val="00613220"/>
    <w:rsid w:val="00616D39"/>
    <w:rsid w:val="006419F5"/>
    <w:rsid w:val="00664135"/>
    <w:rsid w:val="00667C7C"/>
    <w:rsid w:val="00691A81"/>
    <w:rsid w:val="006B1789"/>
    <w:rsid w:val="007339A5"/>
    <w:rsid w:val="00776E64"/>
    <w:rsid w:val="007A23C3"/>
    <w:rsid w:val="007C3566"/>
    <w:rsid w:val="00822ED4"/>
    <w:rsid w:val="008314F8"/>
    <w:rsid w:val="008462F1"/>
    <w:rsid w:val="00885740"/>
    <w:rsid w:val="008F1001"/>
    <w:rsid w:val="008F6A26"/>
    <w:rsid w:val="0090770E"/>
    <w:rsid w:val="00915F7B"/>
    <w:rsid w:val="009242FC"/>
    <w:rsid w:val="00950CB2"/>
    <w:rsid w:val="0095479A"/>
    <w:rsid w:val="009C2068"/>
    <w:rsid w:val="009C3C23"/>
    <w:rsid w:val="009C3C26"/>
    <w:rsid w:val="009D349C"/>
    <w:rsid w:val="009F79AD"/>
    <w:rsid w:val="00AC093F"/>
    <w:rsid w:val="00B25FBE"/>
    <w:rsid w:val="00B532E4"/>
    <w:rsid w:val="00B5387D"/>
    <w:rsid w:val="00B7318D"/>
    <w:rsid w:val="00B82BA7"/>
    <w:rsid w:val="00BF388F"/>
    <w:rsid w:val="00C30D7B"/>
    <w:rsid w:val="00C339C5"/>
    <w:rsid w:val="00C37028"/>
    <w:rsid w:val="00C71BF5"/>
    <w:rsid w:val="00C83237"/>
    <w:rsid w:val="00CC4993"/>
    <w:rsid w:val="00D27AD0"/>
    <w:rsid w:val="00D42B7E"/>
    <w:rsid w:val="00D47B87"/>
    <w:rsid w:val="00D669DC"/>
    <w:rsid w:val="00D71CEC"/>
    <w:rsid w:val="00D93DDA"/>
    <w:rsid w:val="00DB7A4A"/>
    <w:rsid w:val="00DD1D0C"/>
    <w:rsid w:val="00DD6341"/>
    <w:rsid w:val="00DF0CA2"/>
    <w:rsid w:val="00DF19EF"/>
    <w:rsid w:val="00E54DA6"/>
    <w:rsid w:val="00E57DFA"/>
    <w:rsid w:val="00E73BFE"/>
    <w:rsid w:val="00E92C4F"/>
    <w:rsid w:val="00F26AD6"/>
    <w:rsid w:val="00F701F8"/>
    <w:rsid w:val="00F831AC"/>
    <w:rsid w:val="00FD7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27237"/>
  <w15:chartTrackingRefBased/>
  <w15:docId w15:val="{CF96A6CE-227C-4024-8473-13F661776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4B3C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B3C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B3C68"/>
  </w:style>
  <w:style w:type="paragraph" w:styleId="Stopka">
    <w:name w:val="footer"/>
    <w:basedOn w:val="Normalny"/>
    <w:link w:val="StopkaZnak"/>
    <w:uiPriority w:val="99"/>
    <w:unhideWhenUsed/>
    <w:rsid w:val="004B3C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B3C68"/>
  </w:style>
  <w:style w:type="character" w:styleId="Hipercze">
    <w:name w:val="Hyperlink"/>
    <w:basedOn w:val="Domylnaczcionkaakapitu"/>
    <w:uiPriority w:val="99"/>
    <w:unhideWhenUsed/>
    <w:rsid w:val="000711A6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711A6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DD6341"/>
    <w:pPr>
      <w:ind w:left="720"/>
      <w:contextualSpacing/>
    </w:pPr>
    <w:rPr>
      <w:rFonts w:ascii="Calibri" w:hAnsi="Calibri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AD9A82-DE95-4F11-8DBB-F1E794339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133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Pisarczyk Anna</dc:creator>
  <cp:keywords/>
  <dc:description/>
  <cp:lastModifiedBy>Chodaniecka Marta</cp:lastModifiedBy>
  <cp:revision>27</cp:revision>
  <cp:lastPrinted>2023-09-28T11:07:00Z</cp:lastPrinted>
  <dcterms:created xsi:type="dcterms:W3CDTF">2024-06-25T06:44:00Z</dcterms:created>
  <dcterms:modified xsi:type="dcterms:W3CDTF">2024-10-31T10:45:00Z</dcterms:modified>
</cp:coreProperties>
</file>